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374D42F7" w:rsidR="00212958" w:rsidRDefault="00212958" w:rsidP="00212958">
      <w:pPr>
        <w:spacing w:before="120"/>
        <w:ind w:left="3600"/>
      </w:pPr>
      <w:r>
        <w:t>Date Approved:</w:t>
      </w:r>
      <w:r>
        <w:tab/>
      </w:r>
      <w:r w:rsidRPr="00C53AEF">
        <w:rPr>
          <w:u w:val="single"/>
        </w:rPr>
        <w:fldChar w:fldCharType="begin">
          <w:ffData>
            <w:name w:val="Text28"/>
            <w:enabled/>
            <w:calcOnExit w:val="0"/>
            <w:textInput/>
          </w:ffData>
        </w:fldChar>
      </w:r>
      <w:bookmarkStart w:id="0" w:name="Text28"/>
      <w:r w:rsidRPr="00C53AEF">
        <w:rPr>
          <w:u w:val="single"/>
        </w:rPr>
        <w:instrText xml:space="preserve"> FORMTEXT </w:instrText>
      </w:r>
      <w:r w:rsidRPr="00C53AEF">
        <w:rPr>
          <w:u w:val="single"/>
        </w:rPr>
      </w:r>
      <w:r w:rsidRPr="00C53AEF">
        <w:rPr>
          <w:u w:val="single"/>
        </w:rPr>
        <w:fldChar w:fldCharType="separate"/>
      </w:r>
      <w:r w:rsidR="00C53AEF" w:rsidRPr="00C53AEF">
        <w:rPr>
          <w:u w:val="single"/>
        </w:rPr>
        <w:t>13 August 2020</w:t>
      </w:r>
      <w:r w:rsidRPr="00C53AEF">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324FE56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A08AD">
        <w:rPr>
          <w:noProof/>
          <w:u w:val="single"/>
        </w:rPr>
        <w:t>Children With Special Needs</w:t>
      </w:r>
      <w:r w:rsidR="00D7145B" w:rsidRPr="00D7145B">
        <w:rPr>
          <w:u w:val="single"/>
        </w:rPr>
        <w:fldChar w:fldCharType="end"/>
      </w:r>
      <w:bookmarkEnd w:id="2"/>
    </w:p>
    <w:p w14:paraId="0F5EE1EA" w14:textId="77777777" w:rsidR="00D7145B" w:rsidRDefault="00D7145B" w:rsidP="00D7145B"/>
    <w:p w14:paraId="460D77F8" w14:textId="50A10A6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2</w:t>
      </w:r>
      <w:r w:rsidR="003A08AD">
        <w:rPr>
          <w:noProof/>
          <w:u w:val="single"/>
        </w:rPr>
        <w:t>52</w:t>
      </w:r>
      <w:r w:rsidRPr="00D7145B">
        <w:rPr>
          <w:u w:val="single"/>
        </w:rPr>
        <w:fldChar w:fldCharType="end"/>
      </w:r>
      <w:bookmarkEnd w:id="3"/>
    </w:p>
    <w:p w14:paraId="0DC03426" w14:textId="77777777" w:rsidR="00D7145B" w:rsidRDefault="00D7145B" w:rsidP="00D7145B"/>
    <w:p w14:paraId="219D3B1F" w14:textId="014990EA"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614736">
        <w:rPr>
          <w:noProof/>
          <w:u w:val="single"/>
        </w:rPr>
        <w:t>410</w:t>
      </w:r>
      <w:r w:rsidRPr="00D7145B">
        <w:rPr>
          <w:u w:val="single"/>
        </w:rPr>
        <w:fldChar w:fldCharType="end"/>
      </w:r>
    </w:p>
    <w:p w14:paraId="27F1D946" w14:textId="77777777" w:rsidR="00516FFE" w:rsidRDefault="00516FFE" w:rsidP="00D7145B"/>
    <w:p w14:paraId="04291113" w14:textId="2C1717F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3A08AD">
        <w:rPr>
          <w:u w:val="single"/>
        </w:rPr>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3A08AD">
        <w:rPr>
          <w:u w:val="single"/>
        </w:rPr>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3A08AD">
        <w:rPr>
          <w:noProof/>
          <w:u w:val="single"/>
        </w:rPr>
        <w:t>2</w:t>
      </w:r>
      <w:r>
        <w:rPr>
          <w:u w:val="single"/>
        </w:rPr>
        <w:fldChar w:fldCharType="end"/>
      </w:r>
      <w:bookmarkEnd w:id="6"/>
    </w:p>
    <w:p w14:paraId="3680B3AF" w14:textId="77777777" w:rsidR="00D84D0F" w:rsidRDefault="00D84D0F" w:rsidP="00D84D0F">
      <w:pPr>
        <w:rPr>
          <w:sz w:val="20"/>
        </w:rPr>
      </w:pPr>
    </w:p>
    <w:p w14:paraId="027A19BE" w14:textId="036DD64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A08AD">
        <w:rPr>
          <w:u w:val="single"/>
        </w:rPr>
        <w:t>1</w:t>
      </w:r>
      <w:r w:rsidR="00BC5C92">
        <w:t>5</w:t>
      </w:r>
      <w:r w:rsidRPr="00D7145B">
        <w:rPr>
          <w:u w:val="single"/>
        </w:rPr>
        <w:fldChar w:fldCharType="end"/>
      </w:r>
      <w:r>
        <w:rPr>
          <w:u w:val="single"/>
        </w:rPr>
        <w:t>-</w:t>
      </w:r>
      <w:r w:rsidRPr="00C53AEF">
        <w:rPr>
          <w:u w:val="single"/>
        </w:rPr>
        <w:fldChar w:fldCharType="begin">
          <w:ffData>
            <w:name w:val="Text35"/>
            <w:enabled/>
            <w:calcOnExit w:val="0"/>
            <w:textInput/>
          </w:ffData>
        </w:fldChar>
      </w:r>
      <w:bookmarkStart w:id="7" w:name="Text35"/>
      <w:r w:rsidRPr="00C53AEF">
        <w:rPr>
          <w:u w:val="single"/>
        </w:rPr>
        <w:instrText xml:space="preserve"> FORMTEXT </w:instrText>
      </w:r>
      <w:r w:rsidRPr="00C53AEF">
        <w:rPr>
          <w:u w:val="single"/>
        </w:rPr>
      </w:r>
      <w:r w:rsidRPr="00C53AEF">
        <w:rPr>
          <w:u w:val="single"/>
        </w:rPr>
        <w:fldChar w:fldCharType="separate"/>
      </w:r>
      <w:r w:rsidR="00BC5C92" w:rsidRPr="00C53AEF">
        <w:rPr>
          <w:u w:val="single"/>
        </w:rPr>
        <w:t>45</w:t>
      </w:r>
      <w:r w:rsidRPr="00C53AEF">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3A08AD">
        <w:rPr>
          <w:noProof/>
          <w:u w:val="single"/>
        </w:rPr>
        <w:t>60</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72B629A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10700" w:rsidRPr="00510700">
        <w:rPr>
          <w:noProof/>
        </w:rPr>
        <w:t>Provides information regarding children with special needs, including assessment and programming, strategies for developing adaptive environments, utilizing family input and community resources, legislation, and characteristics and possible causes of exceptionalities.</w:t>
      </w:r>
      <w:r>
        <w:fldChar w:fldCharType="end"/>
      </w:r>
      <w:bookmarkEnd w:id="11"/>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451F4BE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14736" w:rsidRPr="00614736">
        <w:rPr>
          <w:noProof/>
        </w:rPr>
        <w:t>Identify causes of exceptionality.</w:t>
      </w:r>
      <w:r>
        <w:fldChar w:fldCharType="end"/>
      </w:r>
      <w:bookmarkEnd w:id="15"/>
    </w:p>
    <w:p w14:paraId="6287BD98" w14:textId="414A694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14736" w:rsidRPr="00614736">
        <w:rPr>
          <w:noProof/>
        </w:rPr>
        <w:t>Describe characteristics of children with special needs.</w:t>
      </w:r>
      <w:r>
        <w:fldChar w:fldCharType="end"/>
      </w:r>
      <w:bookmarkEnd w:id="16"/>
    </w:p>
    <w:p w14:paraId="0C8150E1" w14:textId="66AD7BFD"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14736" w:rsidRPr="00614736">
        <w:rPr>
          <w:noProof/>
        </w:rPr>
        <w:t>Identify legislation/laws that affect programing for children with special needs.</w:t>
      </w:r>
      <w:r>
        <w:fldChar w:fldCharType="end"/>
      </w:r>
      <w:bookmarkEnd w:id="17"/>
    </w:p>
    <w:p w14:paraId="5808875A" w14:textId="7EC826CD"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14736" w:rsidRPr="00614736">
        <w:t>Identify agencies which support children with special needs.</w:t>
      </w:r>
      <w:r>
        <w:fldChar w:fldCharType="end"/>
      </w:r>
      <w:bookmarkEnd w:id="18"/>
    </w:p>
    <w:p w14:paraId="5A3D69B3" w14:textId="044211AF"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614736" w:rsidRPr="00614736">
        <w:t>Implement instructional strategies for working with children with special needs.</w:t>
      </w:r>
      <w:r>
        <w:fldChar w:fldCharType="end"/>
      </w:r>
      <w:bookmarkEnd w:id="19"/>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52907FAD"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14736" w:rsidRPr="00614736">
        <w:rPr>
          <w:noProof/>
        </w:rPr>
        <w:t>Assessment measures may include, but are not limited to, presentations, work performance, individual and collaborative projects, in-class activities, observations, homework, quizzes, and exams.</w:t>
      </w:r>
      <w:r>
        <w:fldChar w:fldCharType="end"/>
      </w:r>
      <w:bookmarkEnd w:id="20"/>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lastRenderedPageBreak/>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bookmarkStart w:id="21" w:name="_GoBack"/>
    <w:p w14:paraId="0E76AC43" w14:textId="77777777" w:rsidR="00614736" w:rsidRDefault="00594256" w:rsidP="00C53AEF">
      <w:pPr>
        <w:ind w:left="360" w:hanging="360"/>
        <w:rPr>
          <w:noProof/>
        </w:rPr>
      </w:pPr>
      <w:r>
        <w:fldChar w:fldCharType="begin">
          <w:ffData>
            <w:name w:val="Text1"/>
            <w:enabled/>
            <w:calcOnExit w:val="0"/>
            <w:textInput/>
          </w:ffData>
        </w:fldChar>
      </w:r>
      <w:bookmarkStart w:id="22" w:name="Text1"/>
      <w:r>
        <w:instrText xml:space="preserve"> FORMTEXT </w:instrText>
      </w:r>
      <w:r>
        <w:fldChar w:fldCharType="separate"/>
      </w:r>
      <w:r w:rsidR="00614736">
        <w:rPr>
          <w:noProof/>
        </w:rPr>
        <w:t>I.</w:t>
      </w:r>
      <w:r w:rsidR="00614736">
        <w:rPr>
          <w:noProof/>
        </w:rPr>
        <w:tab/>
        <w:t>Identifying the causes of exceptionality</w:t>
      </w:r>
    </w:p>
    <w:p w14:paraId="79BB4128" w14:textId="77777777" w:rsidR="00614736" w:rsidRDefault="00614736" w:rsidP="00C53AEF">
      <w:pPr>
        <w:ind w:left="360" w:hanging="360"/>
        <w:rPr>
          <w:noProof/>
        </w:rPr>
      </w:pPr>
      <w:r>
        <w:rPr>
          <w:noProof/>
        </w:rPr>
        <w:t>II.</w:t>
      </w:r>
      <w:r>
        <w:rPr>
          <w:noProof/>
        </w:rPr>
        <w:tab/>
        <w:t>Characteristics of children with special needs</w:t>
      </w:r>
    </w:p>
    <w:p w14:paraId="1FBF8BED" w14:textId="77777777" w:rsidR="00614736" w:rsidRDefault="00614736" w:rsidP="00C53AEF">
      <w:pPr>
        <w:ind w:left="360" w:hanging="360"/>
        <w:rPr>
          <w:noProof/>
        </w:rPr>
      </w:pPr>
      <w:r>
        <w:rPr>
          <w:noProof/>
        </w:rPr>
        <w:t>III.</w:t>
      </w:r>
      <w:r>
        <w:rPr>
          <w:noProof/>
        </w:rPr>
        <w:tab/>
        <w:t>Legislation and agencies that ensure the rights of children with special needs</w:t>
      </w:r>
    </w:p>
    <w:p w14:paraId="1267C842" w14:textId="77777777" w:rsidR="00614736" w:rsidRDefault="00614736" w:rsidP="00C53AEF">
      <w:pPr>
        <w:ind w:left="360" w:hanging="360"/>
        <w:rPr>
          <w:noProof/>
        </w:rPr>
      </w:pPr>
      <w:r>
        <w:rPr>
          <w:noProof/>
        </w:rPr>
        <w:t>IV.</w:t>
      </w:r>
      <w:r>
        <w:rPr>
          <w:noProof/>
        </w:rPr>
        <w:tab/>
        <w:t>Competencies required of an early childhood worker to interact successfully with children with special needs</w:t>
      </w:r>
    </w:p>
    <w:p w14:paraId="327A588E" w14:textId="77777777" w:rsidR="00614736" w:rsidRDefault="00614736" w:rsidP="00C53AEF">
      <w:pPr>
        <w:ind w:left="360" w:hanging="360"/>
        <w:rPr>
          <w:noProof/>
        </w:rPr>
      </w:pPr>
      <w:r>
        <w:rPr>
          <w:noProof/>
        </w:rPr>
        <w:t>V.</w:t>
      </w:r>
      <w:r>
        <w:rPr>
          <w:noProof/>
        </w:rPr>
        <w:tab/>
        <w:t>Designing programs for children with special needs:  Curriculum approaches</w:t>
      </w:r>
    </w:p>
    <w:p w14:paraId="164C61CB" w14:textId="6705AA3D" w:rsidR="00594256" w:rsidRDefault="00594256" w:rsidP="00C53AEF">
      <w:pPr>
        <w:ind w:left="360" w:hanging="360"/>
      </w:pPr>
      <w:r>
        <w:fldChar w:fldCharType="end"/>
      </w:r>
      <w:bookmarkEnd w:id="22"/>
      <w:bookmarkEnd w:id="21"/>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8467" w14:textId="77777777" w:rsidR="00CB64BC" w:rsidRDefault="00CB64BC">
      <w:r>
        <w:separator/>
      </w:r>
    </w:p>
  </w:endnote>
  <w:endnote w:type="continuationSeparator" w:id="0">
    <w:p w14:paraId="74879F92" w14:textId="77777777" w:rsidR="00CB64BC" w:rsidRDefault="00CB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4F59F21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AEF">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F7729" w14:textId="77777777" w:rsidR="00CB64BC" w:rsidRDefault="00CB64BC">
      <w:r>
        <w:separator/>
      </w:r>
    </w:p>
  </w:footnote>
  <w:footnote w:type="continuationSeparator" w:id="0">
    <w:p w14:paraId="7B18C393" w14:textId="77777777" w:rsidR="00CB64BC" w:rsidRDefault="00CB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USrJuSxsCvYbfAvvkGohNEFYMRSNiXzEqLfUI6JOrbhvUgzlEK/LO+vHhG9d/fcZ4181rcQ/FZPaUQHZjwqIA==" w:salt="Jdr3Akq74dwPH8kSimPH4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B3A"/>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08AD"/>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0700"/>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736"/>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05C2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5C92"/>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53AEF"/>
    <w:rsid w:val="00C612E2"/>
    <w:rsid w:val="00C61B27"/>
    <w:rsid w:val="00C65E6B"/>
    <w:rsid w:val="00C6740E"/>
    <w:rsid w:val="00C7580E"/>
    <w:rsid w:val="00CA58DB"/>
    <w:rsid w:val="00CB2F41"/>
    <w:rsid w:val="00CB64BC"/>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16325"/>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9A6705"/>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0F1F4FA-1111-4945-A814-5ABB014E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547</Words>
  <Characters>3588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2020-07-18T16:41:00Z</dcterms:created>
  <dcterms:modified xsi:type="dcterms:W3CDTF">2020-08-31T22:16:00Z</dcterms:modified>
</cp:coreProperties>
</file>